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27" w:rsidRPr="003027CA" w:rsidRDefault="006E3645" w:rsidP="0030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CA">
        <w:rPr>
          <w:rFonts w:ascii="Times New Roman" w:hAnsi="Times New Roman" w:cs="Times New Roman"/>
          <w:b/>
          <w:sz w:val="28"/>
          <w:szCs w:val="28"/>
        </w:rPr>
        <w:t>МО «ПАЗЯЛЬСКОЕ»</w:t>
      </w:r>
    </w:p>
    <w:p w:rsidR="006E3645" w:rsidRPr="003027CA" w:rsidRDefault="003027CA" w:rsidP="00302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7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2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 01.11.2017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645" w:rsidRPr="003027CA" w:rsidTr="006E3645">
        <w:tc>
          <w:tcPr>
            <w:tcW w:w="4785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(Председатель Совета депутатов)</w:t>
            </w:r>
          </w:p>
          <w:p w:rsidR="006E3645" w:rsidRPr="003027CA" w:rsidRDefault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>(ФИО, телефон)</w:t>
            </w:r>
          </w:p>
        </w:tc>
        <w:tc>
          <w:tcPr>
            <w:tcW w:w="4786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Кокарева Надежда Семеновна</w:t>
            </w:r>
          </w:p>
          <w:p w:rsidR="006E3645" w:rsidRPr="003027CA" w:rsidRDefault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8 (34139)-77-3-33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 депутатов (ФИО)</w:t>
            </w:r>
          </w:p>
        </w:tc>
        <w:tc>
          <w:tcPr>
            <w:tcW w:w="4786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Темиров Дмитрий Анатольевич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>Центр муниципального образования (населенный пункт, адрес)</w:t>
            </w:r>
          </w:p>
        </w:tc>
        <w:tc>
          <w:tcPr>
            <w:tcW w:w="4786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Д. Пазял</w:t>
            </w:r>
          </w:p>
          <w:p w:rsidR="006E3645" w:rsidRPr="003027CA" w:rsidRDefault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427763, Удмуртская Республика,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Можгинский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электронный адрес муниципального образования</w:t>
            </w:r>
          </w:p>
        </w:tc>
        <w:tc>
          <w:tcPr>
            <w:tcW w:w="4786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pazyalskoe@mail.ru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депутатов (по Уставу)</w:t>
            </w:r>
          </w:p>
        </w:tc>
        <w:tc>
          <w:tcPr>
            <w:tcW w:w="4786" w:type="dxa"/>
          </w:tcPr>
          <w:p w:rsidR="006E3645" w:rsidRPr="003027CA" w:rsidRDefault="006E3645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населения </w:t>
            </w:r>
            <w:r w:rsidR="00DF077B"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(данные статистики)</w:t>
            </w:r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1017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В том числе детей до 18 лет</w:t>
            </w:r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256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4786" w:type="dxa"/>
          </w:tcPr>
          <w:p w:rsidR="006E3645" w:rsidRPr="003027CA" w:rsidRDefault="006E3645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30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6E3645" w:rsidRPr="003027CA" w:rsidRDefault="006E3645" w:rsidP="003027CA">
            <w:pPr>
              <w:jc w:val="center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Численность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Д. Пазял</w:t>
            </w:r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846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Чужьем</w:t>
            </w:r>
            <w:proofErr w:type="spellEnd"/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Д.Ключи</w:t>
            </w:r>
            <w:proofErr w:type="spellEnd"/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Занятость, всего</w:t>
            </w:r>
          </w:p>
        </w:tc>
        <w:tc>
          <w:tcPr>
            <w:tcW w:w="4786" w:type="dxa"/>
          </w:tcPr>
          <w:p w:rsidR="006E3645" w:rsidRPr="003027CA" w:rsidRDefault="003027CA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359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</w:t>
            </w:r>
          </w:p>
        </w:tc>
        <w:tc>
          <w:tcPr>
            <w:tcW w:w="4786" w:type="dxa"/>
          </w:tcPr>
          <w:p w:rsidR="006E3645" w:rsidRPr="003027CA" w:rsidRDefault="003027CA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298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В бюджетной сфере</w:t>
            </w:r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 (по данным Центра занятости)</w:t>
            </w:r>
          </w:p>
        </w:tc>
        <w:tc>
          <w:tcPr>
            <w:tcW w:w="4786" w:type="dxa"/>
          </w:tcPr>
          <w:p w:rsidR="006E3645" w:rsidRPr="003027CA" w:rsidRDefault="00DF077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6E3645" w:rsidRPr="003027CA" w:rsidTr="006E3645">
        <w:tc>
          <w:tcPr>
            <w:tcW w:w="4785" w:type="dxa"/>
          </w:tcPr>
          <w:p w:rsidR="006E3645" w:rsidRPr="003027CA" w:rsidRDefault="006E3645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Учреждения бюджетной сферы</w:t>
            </w:r>
            <w:r w:rsidR="00CE2E93"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4786" w:type="dxa"/>
          </w:tcPr>
          <w:p w:rsidR="006E3645" w:rsidRPr="003027CA" w:rsidRDefault="003027CA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6E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-дошкольные учреждения</w:t>
            </w:r>
          </w:p>
        </w:tc>
        <w:tc>
          <w:tcPr>
            <w:tcW w:w="4786" w:type="dxa"/>
          </w:tcPr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-школы</w:t>
            </w:r>
            <w:proofErr w:type="gram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начальные</w:t>
            </w:r>
            <w:proofErr w:type="gramEnd"/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 средние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4786" w:type="dxa"/>
          </w:tcPr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CE2E93" w:rsidRPr="003027CA" w:rsidRDefault="00CE2E93" w:rsidP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-учреждения дополнительного образования детей</w:t>
            </w:r>
          </w:p>
        </w:tc>
        <w:tc>
          <w:tcPr>
            <w:tcW w:w="4786" w:type="dxa"/>
          </w:tcPr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-профессиональные образовательные учреждения (СПО, НПО)</w:t>
            </w:r>
          </w:p>
        </w:tc>
        <w:tc>
          <w:tcPr>
            <w:tcW w:w="4786" w:type="dxa"/>
          </w:tcPr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-детские дома</w:t>
            </w:r>
          </w:p>
        </w:tc>
        <w:tc>
          <w:tcPr>
            <w:tcW w:w="4786" w:type="dxa"/>
          </w:tcPr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-учреждения культуры, всего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. дома культуры (клубы)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Иные учреждения</w:t>
            </w:r>
          </w:p>
        </w:tc>
        <w:tc>
          <w:tcPr>
            <w:tcW w:w="4786" w:type="dxa"/>
          </w:tcPr>
          <w:p w:rsidR="00CE2E93" w:rsidRPr="003027CA" w:rsidRDefault="008A650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E2E93" w:rsidRPr="003027CA" w:rsidRDefault="008A650B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-учреждения здравоохранения, всего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Санаторные учреждения</w:t>
            </w:r>
          </w:p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Иные учреждения</w:t>
            </w:r>
          </w:p>
        </w:tc>
        <w:tc>
          <w:tcPr>
            <w:tcW w:w="4786" w:type="dxa"/>
          </w:tcPr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E2E93" w:rsidRPr="003027CA" w:rsidRDefault="003027CA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 учреждения социального обслуживания</w:t>
            </w:r>
          </w:p>
        </w:tc>
        <w:tc>
          <w:tcPr>
            <w:tcW w:w="4786" w:type="dxa"/>
          </w:tcPr>
          <w:p w:rsidR="00CE2E93" w:rsidRPr="003027CA" w:rsidRDefault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-учреждения физкультуры и спорта</w:t>
            </w:r>
          </w:p>
        </w:tc>
        <w:tc>
          <w:tcPr>
            <w:tcW w:w="4786" w:type="dxa"/>
          </w:tcPr>
          <w:p w:rsidR="00CE2E93" w:rsidRPr="003027CA" w:rsidRDefault="00CE2E93" w:rsidP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E2E93" w:rsidRPr="003027CA" w:rsidTr="006E3645">
        <w:tc>
          <w:tcPr>
            <w:tcW w:w="4785" w:type="dxa"/>
          </w:tcPr>
          <w:p w:rsidR="00CE2E93" w:rsidRPr="003027CA" w:rsidRDefault="00CE2E93" w:rsidP="00C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-иные учреждения</w:t>
            </w:r>
          </w:p>
        </w:tc>
        <w:tc>
          <w:tcPr>
            <w:tcW w:w="4786" w:type="dxa"/>
          </w:tcPr>
          <w:p w:rsidR="00CE2E93" w:rsidRPr="003027CA" w:rsidRDefault="008A650B" w:rsidP="00CE2E93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3027CA" w:rsidRDefault="003027CA">
      <w:pPr>
        <w:rPr>
          <w:rFonts w:ascii="Times New Roman" w:hAnsi="Times New Roman" w:cs="Times New Roman"/>
          <w:b/>
          <w:sz w:val="28"/>
          <w:szCs w:val="28"/>
        </w:rPr>
      </w:pPr>
    </w:p>
    <w:p w:rsidR="006E3645" w:rsidRPr="003027CA" w:rsidRDefault="00CE2E93" w:rsidP="00302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7CA">
        <w:rPr>
          <w:rFonts w:ascii="Times New Roman" w:hAnsi="Times New Roman" w:cs="Times New Roman"/>
          <w:b/>
          <w:sz w:val="28"/>
          <w:szCs w:val="28"/>
        </w:rPr>
        <w:t>Перечень основных предприятий, в том числе:</w:t>
      </w:r>
    </w:p>
    <w:p w:rsidR="00CE2E93" w:rsidRPr="003027CA" w:rsidRDefault="00CE2E93" w:rsidP="00302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7CA">
        <w:rPr>
          <w:rFonts w:ascii="Times New Roman" w:hAnsi="Times New Roman" w:cs="Times New Roman"/>
          <w:b/>
          <w:sz w:val="28"/>
          <w:szCs w:val="28"/>
        </w:rPr>
        <w:t>Предприятия промышленности:</w:t>
      </w:r>
    </w:p>
    <w:p w:rsidR="008A650B" w:rsidRPr="003027CA" w:rsidRDefault="008A650B" w:rsidP="00302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7CA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8A650B" w:rsidRPr="003027CA" w:rsidRDefault="008A650B" w:rsidP="00302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7CA">
        <w:rPr>
          <w:rFonts w:ascii="Times New Roman" w:hAnsi="Times New Roman" w:cs="Times New Roman"/>
          <w:b/>
          <w:sz w:val="28"/>
          <w:szCs w:val="28"/>
        </w:rPr>
        <w:t>-АПК: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027CA" w:rsidRPr="003027CA" w:rsidTr="003027CA">
        <w:tc>
          <w:tcPr>
            <w:tcW w:w="5070" w:type="dxa"/>
          </w:tcPr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ООО «Родина»</w:t>
            </w:r>
          </w:p>
        </w:tc>
        <w:tc>
          <w:tcPr>
            <w:tcW w:w="4501" w:type="dxa"/>
          </w:tcPr>
          <w:p w:rsidR="003027CA" w:rsidRPr="003027CA" w:rsidRDefault="003027CA" w:rsidP="003027CA">
            <w:pPr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Санников Петр Анатольевич</w:t>
            </w:r>
          </w:p>
        </w:tc>
      </w:tr>
      <w:tr w:rsidR="003027CA" w:rsidRPr="003027CA" w:rsidTr="003027CA">
        <w:tc>
          <w:tcPr>
            <w:tcW w:w="5070" w:type="dxa"/>
          </w:tcPr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-иные</w:t>
            </w:r>
          </w:p>
        </w:tc>
        <w:tc>
          <w:tcPr>
            <w:tcW w:w="4501" w:type="dxa"/>
          </w:tcPr>
          <w:p w:rsidR="003027CA" w:rsidRPr="003027CA" w:rsidRDefault="003027CA" w:rsidP="00302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CA" w:rsidRPr="003027CA" w:rsidTr="003027CA">
        <w:tc>
          <w:tcPr>
            <w:tcW w:w="5070" w:type="dxa"/>
          </w:tcPr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Пазяльская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501" w:type="dxa"/>
          </w:tcPr>
          <w:p w:rsidR="003027CA" w:rsidRPr="003027CA" w:rsidRDefault="003027CA" w:rsidP="007B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Курбатова Лариса Семеновна</w:t>
            </w:r>
          </w:p>
        </w:tc>
      </w:tr>
      <w:tr w:rsidR="003027CA" w:rsidRPr="003027CA" w:rsidTr="003027CA">
        <w:tc>
          <w:tcPr>
            <w:tcW w:w="5070" w:type="dxa"/>
          </w:tcPr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МБДОУ «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Пазяльский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4501" w:type="dxa"/>
          </w:tcPr>
          <w:p w:rsidR="003027CA" w:rsidRPr="003027CA" w:rsidRDefault="003027CA" w:rsidP="007B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Чувашов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</w:tr>
      <w:tr w:rsidR="003027CA" w:rsidRPr="003027CA" w:rsidTr="003027CA">
        <w:tc>
          <w:tcPr>
            <w:tcW w:w="5070" w:type="dxa"/>
          </w:tcPr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МБУЗ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Пазяльский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4501" w:type="dxa"/>
          </w:tcPr>
          <w:p w:rsidR="003027CA" w:rsidRPr="003027CA" w:rsidRDefault="003027CA" w:rsidP="007B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Мышкина Галина Васильевна</w:t>
            </w:r>
          </w:p>
        </w:tc>
      </w:tr>
      <w:tr w:rsidR="003027CA" w:rsidRPr="003027CA" w:rsidTr="003027CA">
        <w:tc>
          <w:tcPr>
            <w:tcW w:w="5070" w:type="dxa"/>
          </w:tcPr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ЦКС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Пазяльский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501" w:type="dxa"/>
          </w:tcPr>
          <w:p w:rsidR="003027CA" w:rsidRPr="003027CA" w:rsidRDefault="003027CA" w:rsidP="007B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Витвинова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3027CA" w:rsidRPr="003027CA" w:rsidTr="003027CA">
        <w:tc>
          <w:tcPr>
            <w:tcW w:w="5070" w:type="dxa"/>
          </w:tcPr>
          <w:p w:rsid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proofErr w:type="spellStart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Пазяльская</w:t>
            </w:r>
            <w:proofErr w:type="spellEnd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27CA" w:rsidRDefault="003027CA" w:rsidP="007B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Надежда                         </w:t>
            </w:r>
          </w:p>
          <w:p w:rsidR="003027CA" w:rsidRPr="003027CA" w:rsidRDefault="007B210F" w:rsidP="007B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3027CA" w:rsidRPr="003027CA" w:rsidTr="003027CA">
        <w:tc>
          <w:tcPr>
            <w:tcW w:w="5070" w:type="dxa"/>
          </w:tcPr>
          <w:p w:rsidR="003027CA" w:rsidRPr="003027CA" w:rsidRDefault="003027CA" w:rsidP="00A8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ФГУ «Почта России» д. Пазял</w:t>
            </w:r>
          </w:p>
        </w:tc>
        <w:tc>
          <w:tcPr>
            <w:tcW w:w="4501" w:type="dxa"/>
          </w:tcPr>
          <w:p w:rsidR="003027CA" w:rsidRPr="003027CA" w:rsidRDefault="003027CA" w:rsidP="007B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027CA">
              <w:rPr>
                <w:rFonts w:ascii="Times New Roman" w:hAnsi="Times New Roman" w:cs="Times New Roman"/>
                <w:sz w:val="28"/>
                <w:szCs w:val="28"/>
              </w:rPr>
              <w:t>Смагина Лина Анатольевна</w:t>
            </w:r>
          </w:p>
        </w:tc>
      </w:tr>
    </w:tbl>
    <w:p w:rsidR="008A650B" w:rsidRPr="003027CA" w:rsidRDefault="008A650B" w:rsidP="00302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650B" w:rsidRPr="003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6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7CA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5F56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3645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B210F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A650B"/>
    <w:rsid w:val="008B38E2"/>
    <w:rsid w:val="008B3CBA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2E93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504"/>
    <w:rsid w:val="00D54379"/>
    <w:rsid w:val="00D55ED6"/>
    <w:rsid w:val="00D56501"/>
    <w:rsid w:val="00D57C78"/>
    <w:rsid w:val="00D6487D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077B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6E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6E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2017-11-13T04:09:00Z</dcterms:created>
  <dcterms:modified xsi:type="dcterms:W3CDTF">2017-11-13T05:02:00Z</dcterms:modified>
</cp:coreProperties>
</file>