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5C" w:rsidRPr="00015F5C" w:rsidRDefault="008C6158" w:rsidP="00015F5C">
      <w:pPr>
        <w:jc w:val="right"/>
      </w:pPr>
      <w:bookmarkStart w:id="0" w:name="_Toc105952706"/>
      <w:r>
        <w:t>ПРОЕКТ</w:t>
      </w:r>
    </w:p>
    <w:p w:rsidR="00015F5C" w:rsidRPr="00015F5C" w:rsidRDefault="00BA1F25" w:rsidP="00015F5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529C0" wp14:editId="732F73F4">
            <wp:simplePos x="0" y="0"/>
            <wp:positionH relativeFrom="column">
              <wp:posOffset>2552700</wp:posOffset>
            </wp:positionH>
            <wp:positionV relativeFrom="paragraph">
              <wp:posOffset>87630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F5C" w:rsidRPr="00015F5C" w:rsidRDefault="00015F5C" w:rsidP="00015F5C">
      <w:pPr>
        <w:jc w:val="center"/>
        <w:rPr>
          <w:b/>
        </w:rPr>
      </w:pPr>
    </w:p>
    <w:p w:rsidR="00015F5C" w:rsidRPr="00015F5C" w:rsidRDefault="0029675E" w:rsidP="0029675E">
      <w:pPr>
        <w:pBdr>
          <w:bottom w:val="single" w:sz="12" w:space="0" w:color="auto"/>
        </w:pBdr>
        <w:rPr>
          <w:b/>
          <w:bCs/>
        </w:rPr>
      </w:pPr>
      <w:r>
        <w:rPr>
          <w:b/>
          <w:bCs/>
        </w:rPr>
        <w:t xml:space="preserve">                </w:t>
      </w:r>
      <w:r w:rsidR="00015F5C" w:rsidRPr="00015F5C">
        <w:rPr>
          <w:b/>
          <w:bCs/>
        </w:rPr>
        <w:t>Совет депутатов</w:t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  <w:t xml:space="preserve">         </w:t>
      </w:r>
      <w:r>
        <w:rPr>
          <w:b/>
          <w:bCs/>
        </w:rPr>
        <w:t xml:space="preserve">        </w:t>
      </w:r>
      <w:r w:rsidR="00015F5C" w:rsidRPr="00015F5C">
        <w:rPr>
          <w:b/>
          <w:bCs/>
        </w:rPr>
        <w:t>«Пазял»</w:t>
      </w: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муниципального образования                                                 муниципал </w:t>
      </w:r>
      <w:proofErr w:type="spellStart"/>
      <w:r w:rsidRPr="00015F5C">
        <w:rPr>
          <w:b/>
          <w:bCs/>
        </w:rPr>
        <w:t>кылд</w:t>
      </w:r>
      <w:r w:rsidR="006B7BD4">
        <w:rPr>
          <w:b/>
          <w:bCs/>
        </w:rPr>
        <w:t>ыт</w:t>
      </w:r>
      <w:r w:rsidRPr="00015F5C">
        <w:rPr>
          <w:b/>
          <w:bCs/>
        </w:rPr>
        <w:t>этысь</w:t>
      </w:r>
      <w:proofErr w:type="spellEnd"/>
    </w:p>
    <w:p w:rsid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           «Пазяльское»</w:t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  <w:t xml:space="preserve">         </w:t>
      </w:r>
      <w:proofErr w:type="spellStart"/>
      <w:r w:rsidRPr="00015F5C">
        <w:rPr>
          <w:b/>
          <w:bCs/>
        </w:rPr>
        <w:t>депутатъёслэн</w:t>
      </w:r>
      <w:proofErr w:type="spellEnd"/>
      <w:r w:rsidRPr="00015F5C">
        <w:rPr>
          <w:b/>
          <w:bCs/>
        </w:rPr>
        <w:t xml:space="preserve"> </w:t>
      </w:r>
      <w:proofErr w:type="spellStart"/>
      <w:r w:rsidRPr="00015F5C">
        <w:rPr>
          <w:b/>
          <w:bCs/>
        </w:rPr>
        <w:t>Кенешсы</w:t>
      </w:r>
      <w:proofErr w:type="spellEnd"/>
    </w:p>
    <w:p w:rsidR="00BA1F25" w:rsidRPr="00015F5C" w:rsidRDefault="00BA1F25" w:rsidP="00015F5C">
      <w:pPr>
        <w:pBdr>
          <w:bottom w:val="single" w:sz="12" w:space="0" w:color="auto"/>
        </w:pBdr>
        <w:jc w:val="center"/>
        <w:rPr>
          <w:b/>
          <w:bCs/>
        </w:rPr>
      </w:pP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     </w:t>
      </w: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РЕШЕНИЕ</w:t>
      </w:r>
    </w:p>
    <w:bookmarkEnd w:id="0"/>
    <w:p w:rsidR="006F52ED" w:rsidRDefault="006F52ED" w:rsidP="00F75B4F">
      <w:pPr>
        <w:jc w:val="center"/>
      </w:pPr>
    </w:p>
    <w:p w:rsidR="001825FF" w:rsidRPr="001825FF" w:rsidRDefault="001825FF" w:rsidP="00753E35">
      <w:pPr>
        <w:jc w:val="center"/>
        <w:rPr>
          <w:b/>
        </w:rPr>
      </w:pPr>
      <w:r w:rsidRPr="001825FF">
        <w:rPr>
          <w:b/>
        </w:rPr>
        <w:t xml:space="preserve">О внесении изменений в Положение о бюджетном процессе </w:t>
      </w:r>
    </w:p>
    <w:p w:rsidR="00F75B4F" w:rsidRDefault="001825FF" w:rsidP="00753E35">
      <w:pPr>
        <w:jc w:val="center"/>
        <w:rPr>
          <w:b/>
        </w:rPr>
      </w:pPr>
      <w:r w:rsidRPr="001825FF">
        <w:rPr>
          <w:b/>
        </w:rPr>
        <w:t>в муниципальном образовании «Пазяльское»</w:t>
      </w:r>
      <w:r w:rsidR="00E448CD" w:rsidRPr="001825FF">
        <w:rPr>
          <w:b/>
        </w:rPr>
        <w:tab/>
      </w:r>
    </w:p>
    <w:p w:rsidR="001825FF" w:rsidRDefault="001825FF" w:rsidP="001825FF"/>
    <w:p w:rsidR="001825FF" w:rsidRPr="001825FF" w:rsidRDefault="001825FF" w:rsidP="001825FF">
      <w:r>
        <w:t>В соответствии с Бюджетным кодексом Российской Федерации, руководствуясь Уставом муниципального образования «Пазяльское»,</w:t>
      </w:r>
    </w:p>
    <w:p w:rsidR="00F75B4F" w:rsidRPr="001825FF" w:rsidRDefault="00F75B4F" w:rsidP="00F75B4F">
      <w:pPr>
        <w:spacing w:after="120"/>
        <w:rPr>
          <w:b/>
          <w:bCs/>
        </w:rPr>
      </w:pPr>
    </w:p>
    <w:p w:rsidR="00F75B4F" w:rsidRDefault="00F75B4F" w:rsidP="00F75B4F">
      <w:pPr>
        <w:spacing w:after="120"/>
        <w:jc w:val="center"/>
        <w:rPr>
          <w:bCs/>
        </w:rPr>
      </w:pPr>
      <w:r>
        <w:rPr>
          <w:bCs/>
        </w:rPr>
        <w:t>СОВЕТ ДЕПУТАТОВ РЕШИЛ:</w:t>
      </w:r>
    </w:p>
    <w:p w:rsidR="001825FF" w:rsidRDefault="00BE14D9" w:rsidP="001825FF">
      <w:pPr>
        <w:pStyle w:val="ad"/>
        <w:jc w:val="both"/>
      </w:pPr>
      <w:r>
        <w:t>1. Внести в Положение о</w:t>
      </w:r>
      <w:r w:rsidR="001825FF">
        <w:t xml:space="preserve"> бюджетном процессе в муниципальном образовании «</w:t>
      </w:r>
      <w:r>
        <w:t>Пазяльское»</w:t>
      </w:r>
      <w:r w:rsidR="001825FF">
        <w:t>, утвержденное решением Совета депутатов от</w:t>
      </w:r>
      <w:r>
        <w:t xml:space="preserve"> 19 июня 2</w:t>
      </w:r>
      <w:r w:rsidR="001825FF">
        <w:t xml:space="preserve">008 года № </w:t>
      </w:r>
      <w:r>
        <w:t xml:space="preserve">3.5 </w:t>
      </w:r>
      <w:r w:rsidR="001825FF">
        <w:t>(в ред. от</w:t>
      </w:r>
      <w:r>
        <w:t xml:space="preserve"> 19.06.2008</w:t>
      </w:r>
      <w:r w:rsidR="001825FF">
        <w:t xml:space="preserve">г.№ </w:t>
      </w:r>
      <w:r>
        <w:t>3.5</w:t>
      </w:r>
      <w:r w:rsidR="001825FF">
        <w:t>; от</w:t>
      </w:r>
      <w:r>
        <w:t xml:space="preserve"> 28.07.2009</w:t>
      </w:r>
      <w:r w:rsidR="001825FF">
        <w:t>г.</w:t>
      </w:r>
      <w:r>
        <w:t xml:space="preserve"> </w:t>
      </w:r>
      <w:r w:rsidR="001825FF">
        <w:t>№</w:t>
      </w:r>
      <w:r>
        <w:t xml:space="preserve"> 10.2</w:t>
      </w:r>
      <w:r w:rsidR="001825FF">
        <w:t>; от</w:t>
      </w:r>
      <w:r>
        <w:t xml:space="preserve"> 12.03.2015</w:t>
      </w:r>
      <w:r w:rsidR="001825FF">
        <w:t>г.</w:t>
      </w:r>
      <w:r>
        <w:t xml:space="preserve"> </w:t>
      </w:r>
      <w:r w:rsidR="001825FF">
        <w:t>№</w:t>
      </w:r>
      <w:r>
        <w:t xml:space="preserve"> 32,4</w:t>
      </w:r>
      <w:r w:rsidR="001825FF">
        <w:t xml:space="preserve">, от </w:t>
      </w:r>
      <w:r w:rsidR="00FB25AA">
        <w:t>11.11.</w:t>
      </w:r>
      <w:r w:rsidR="001825FF">
        <w:t>201</w:t>
      </w:r>
      <w:r w:rsidR="00FB25AA">
        <w:t xml:space="preserve">6 </w:t>
      </w:r>
      <w:r w:rsidR="001825FF">
        <w:t>г. №</w:t>
      </w:r>
      <w:r w:rsidR="00FB25AA">
        <w:t xml:space="preserve"> 2.1</w:t>
      </w:r>
      <w:r w:rsidR="001825FF">
        <w:t xml:space="preserve">) следующие изменения: </w:t>
      </w:r>
    </w:p>
    <w:p w:rsidR="001825FF" w:rsidRDefault="001825FF" w:rsidP="001825FF">
      <w:pPr>
        <w:pStyle w:val="ad"/>
        <w:jc w:val="both"/>
      </w:pPr>
      <w:r>
        <w:t xml:space="preserve">статью 14 дополнить частью 7 следующего содержания: </w:t>
      </w:r>
    </w:p>
    <w:p w:rsidR="00FB25AA" w:rsidRDefault="001825FF" w:rsidP="00FB25AA">
      <w:pPr>
        <w:pStyle w:val="ad"/>
        <w:spacing w:before="0" w:beforeAutospacing="0" w:after="0" w:afterAutospacing="0"/>
        <w:jc w:val="both"/>
      </w:pPr>
      <w:r>
        <w:t xml:space="preserve">«7. 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роспись. </w:t>
      </w:r>
    </w:p>
    <w:p w:rsidR="001825FF" w:rsidRDefault="001825FF" w:rsidP="00FB25AA">
      <w:pPr>
        <w:pStyle w:val="ad"/>
        <w:spacing w:before="0" w:beforeAutospacing="0" w:after="0" w:afterAutospacing="0"/>
        <w:jc w:val="both"/>
      </w:pPr>
      <w:r>
        <w:t xml:space="preserve">Показатели сводной бюджетной росписи могут быть изменены </w:t>
      </w:r>
      <w:proofErr w:type="gramStart"/>
      <w:r>
        <w:t>в соответствии с решениями руководителя финансового органа без внесения изменений в решение о бюджете</w:t>
      </w:r>
      <w:proofErr w:type="gramEnd"/>
      <w:r>
        <w:t xml:space="preserve"> по основаниям, установленным пунктом 3 статьи 217 Бюджетного кодекса Российской Федерации. </w:t>
      </w:r>
    </w:p>
    <w:p w:rsidR="001825FF" w:rsidRDefault="001825FF" w:rsidP="00FB25AA">
      <w:pPr>
        <w:pStyle w:val="ad"/>
        <w:spacing w:before="0" w:beforeAutospacing="0"/>
        <w:jc w:val="both"/>
      </w:pPr>
      <w:proofErr w:type="gramStart"/>
      <w:r>
        <w:t xml:space="preserve">В решении о бюджете муниципального образования в соответствии с пунктом 8 статьи 217 Бюджетного кодекса Российской Федерации могут предусматриваться дополнительные основания для внесения изменений в сводную бюджетную роспись без внесения изменений в решение о бюджете, связанные с особенностями исполнения бюджета муниципального образования и (или) перераспределения бюджетных ассигнований между главными распорядителями бюджетных средств.»; </w:t>
      </w:r>
      <w:proofErr w:type="gramEnd"/>
    </w:p>
    <w:p w:rsidR="001825FF" w:rsidRDefault="001825FF" w:rsidP="001825FF">
      <w:pPr>
        <w:pStyle w:val="ad"/>
        <w:jc w:val="both"/>
      </w:pPr>
      <w:r>
        <w:t xml:space="preserve">в статье 18: </w:t>
      </w:r>
    </w:p>
    <w:p w:rsidR="001825FF" w:rsidRDefault="001825FF" w:rsidP="001825FF">
      <w:pPr>
        <w:pStyle w:val="ad"/>
        <w:jc w:val="both"/>
      </w:pPr>
      <w:r>
        <w:t xml:space="preserve">а) части 1 и 2 изложить в следующей редакции: </w:t>
      </w:r>
    </w:p>
    <w:p w:rsidR="001825FF" w:rsidRDefault="001825FF" w:rsidP="001825FF">
      <w:pPr>
        <w:pStyle w:val="ad"/>
        <w:jc w:val="both"/>
      </w:pPr>
      <w:r>
        <w:t xml:space="preserve">«1. Годовой отчет об исполнении бюджета муниципального образования вносится в Совет депутатов муниципального образования Администрацией муниципального образования в форме проекта решения Совета депутатов об исполнении бюджета муниципального образования за отчетный финансовый год не позднее 1 мая текущего года с указанием общего объема доходов, расходов и дефицита (профицита) бюджета. </w:t>
      </w:r>
    </w:p>
    <w:p w:rsidR="001825FF" w:rsidRDefault="001825FF" w:rsidP="000578BC">
      <w:pPr>
        <w:pStyle w:val="ad"/>
        <w:spacing w:before="0" w:beforeAutospacing="0" w:after="0" w:afterAutospacing="0"/>
        <w:jc w:val="both"/>
      </w:pPr>
      <w:r>
        <w:t xml:space="preserve">2. Отдельными приложениями к проекту решения об исполнении бюджета муниципального образования утверждаются показатели: </w:t>
      </w:r>
    </w:p>
    <w:p w:rsidR="001825FF" w:rsidRDefault="001825FF" w:rsidP="000578BC">
      <w:pPr>
        <w:pStyle w:val="ad"/>
        <w:spacing w:before="0" w:beforeAutospacing="0" w:after="0" w:afterAutospacing="0"/>
        <w:jc w:val="both"/>
      </w:pPr>
      <w:r>
        <w:t xml:space="preserve">1) доходов бюджета поселения по кодам классификации доходов бюджета; </w:t>
      </w:r>
    </w:p>
    <w:p w:rsidR="001825FF" w:rsidRDefault="001825FF" w:rsidP="000578BC">
      <w:pPr>
        <w:pStyle w:val="ad"/>
        <w:spacing w:before="0" w:beforeAutospacing="0" w:after="0" w:afterAutospacing="0"/>
        <w:jc w:val="both"/>
      </w:pPr>
      <w:r>
        <w:t xml:space="preserve">2) расходов бюджета поселения по ведомственной структуре расходов бюджета; </w:t>
      </w:r>
    </w:p>
    <w:p w:rsidR="001825FF" w:rsidRDefault="001825FF" w:rsidP="000578BC">
      <w:pPr>
        <w:pStyle w:val="ad"/>
        <w:spacing w:before="0" w:beforeAutospacing="0" w:after="0" w:afterAutospacing="0"/>
        <w:jc w:val="both"/>
      </w:pPr>
      <w:r>
        <w:t xml:space="preserve">3) расходов бюджета поселения по разделам и подразделам классификации расходов бюджетов; </w:t>
      </w:r>
    </w:p>
    <w:p w:rsidR="001825FF" w:rsidRDefault="001825FF" w:rsidP="000578BC">
      <w:pPr>
        <w:pStyle w:val="ad"/>
        <w:spacing w:before="0" w:beforeAutospacing="0" w:after="0" w:afterAutospacing="0"/>
        <w:jc w:val="both"/>
      </w:pPr>
      <w:r>
        <w:lastRenderedPageBreak/>
        <w:t xml:space="preserve">4) источников финансирования дефицита бюджета поселения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.» </w:t>
      </w:r>
    </w:p>
    <w:p w:rsidR="001825FF" w:rsidRDefault="001825FF" w:rsidP="000578BC">
      <w:pPr>
        <w:pStyle w:val="ad"/>
        <w:spacing w:before="0" w:beforeAutospacing="0" w:after="0" w:afterAutospacing="0"/>
        <w:jc w:val="both"/>
      </w:pPr>
      <w:r>
        <w:t xml:space="preserve">б) в пункте 3 части 3 слова «целевых» исключить; </w:t>
      </w:r>
    </w:p>
    <w:p w:rsidR="008D7250" w:rsidRDefault="008D7250" w:rsidP="000578BC">
      <w:pPr>
        <w:pStyle w:val="ad"/>
        <w:spacing w:before="0" w:beforeAutospacing="0" w:after="0" w:afterAutospacing="0"/>
        <w:jc w:val="both"/>
      </w:pPr>
    </w:p>
    <w:p w:rsidR="008D7250" w:rsidRPr="008D7250" w:rsidRDefault="008D7250" w:rsidP="008D7250">
      <w:pPr>
        <w:ind w:left="284" w:hanging="284"/>
        <w:jc w:val="both"/>
        <w:rPr>
          <w:bCs/>
        </w:rPr>
      </w:pPr>
      <w:r>
        <w:t xml:space="preserve">2. </w:t>
      </w:r>
      <w:r w:rsidRPr="008D7250">
        <w:rPr>
          <w:bCs/>
        </w:rPr>
        <w:t xml:space="preserve">Опубликовать </w:t>
      </w:r>
      <w:r>
        <w:rPr>
          <w:bCs/>
        </w:rPr>
        <w:t>настоящее решение</w:t>
      </w:r>
      <w:r w:rsidRPr="008D7250">
        <w:rPr>
          <w:bCs/>
        </w:rPr>
        <w:t xml:space="preserve"> на официальном сайте муниципального образования </w:t>
      </w:r>
      <w:r>
        <w:rPr>
          <w:bCs/>
        </w:rPr>
        <w:t xml:space="preserve">   </w:t>
      </w:r>
      <w:r w:rsidRPr="008D7250">
        <w:rPr>
          <w:bCs/>
        </w:rPr>
        <w:t>«Пазяльское».</w:t>
      </w:r>
    </w:p>
    <w:p w:rsidR="001825FF" w:rsidRDefault="008D7250" w:rsidP="001825FF">
      <w:pPr>
        <w:pStyle w:val="ad"/>
        <w:jc w:val="both"/>
      </w:pPr>
      <w:r>
        <w:t>3</w:t>
      </w:r>
      <w:bookmarkStart w:id="1" w:name="_GoBack"/>
      <w:bookmarkEnd w:id="1"/>
      <w:r w:rsidR="001825FF">
        <w:t xml:space="preserve">. Настоящее </w:t>
      </w:r>
      <w:r w:rsidR="00D84728">
        <w:t>р</w:t>
      </w:r>
      <w:r w:rsidR="001825FF">
        <w:t>ешение вступает в силу после его официального опубликования.</w:t>
      </w:r>
    </w:p>
    <w:p w:rsidR="008C6158" w:rsidRDefault="008C6158" w:rsidP="001825FF">
      <w:pPr>
        <w:spacing w:after="120"/>
        <w:jc w:val="both"/>
        <w:rPr>
          <w:bCs/>
        </w:rPr>
      </w:pPr>
    </w:p>
    <w:p w:rsidR="00F75B4F" w:rsidRDefault="00F75B4F" w:rsidP="001825FF">
      <w:pPr>
        <w:jc w:val="both"/>
      </w:pPr>
    </w:p>
    <w:p w:rsidR="00753E35" w:rsidRDefault="00753E35" w:rsidP="00F75B4F">
      <w:pPr>
        <w:jc w:val="both"/>
      </w:pPr>
    </w:p>
    <w:p w:rsidR="00753E35" w:rsidRDefault="00753E35" w:rsidP="00F75B4F">
      <w:pPr>
        <w:jc w:val="both"/>
      </w:pPr>
    </w:p>
    <w:p w:rsidR="00753E35" w:rsidRDefault="00753E35" w:rsidP="00F75B4F">
      <w:pPr>
        <w:jc w:val="both"/>
      </w:pPr>
    </w:p>
    <w:p w:rsidR="0096038D" w:rsidRDefault="0096038D" w:rsidP="00F75B4F">
      <w:pPr>
        <w:jc w:val="both"/>
      </w:pPr>
    </w:p>
    <w:p w:rsidR="00F75B4F" w:rsidRDefault="00F75B4F" w:rsidP="00F75B4F">
      <w:pPr>
        <w:jc w:val="both"/>
      </w:pPr>
    </w:p>
    <w:p w:rsidR="00F75B4F" w:rsidRDefault="00F75B4F" w:rsidP="00F75B4F">
      <w:pPr>
        <w:jc w:val="both"/>
      </w:pPr>
      <w:r>
        <w:t xml:space="preserve">      Глава   муниципального       образования  </w:t>
      </w:r>
    </w:p>
    <w:p w:rsidR="00F75B4F" w:rsidRDefault="00F75B4F" w:rsidP="00F75B4F">
      <w:pPr>
        <w:jc w:val="both"/>
      </w:pPr>
      <w:r>
        <w:t xml:space="preserve">      «Пазяльское»                                      </w:t>
      </w:r>
      <w:r>
        <w:tab/>
        <w:t xml:space="preserve">                                                     Н.С. Кокарева </w:t>
      </w:r>
    </w:p>
    <w:p w:rsidR="00F75B4F" w:rsidRDefault="00F75B4F" w:rsidP="00F75B4F">
      <w:pPr>
        <w:jc w:val="both"/>
      </w:pPr>
    </w:p>
    <w:p w:rsidR="00F75B4F" w:rsidRDefault="00F75B4F" w:rsidP="00F75B4F"/>
    <w:p w:rsidR="0096038D" w:rsidRDefault="0096038D" w:rsidP="00F75B4F"/>
    <w:p w:rsidR="0096038D" w:rsidRDefault="0096038D" w:rsidP="00F75B4F"/>
    <w:p w:rsidR="0096038D" w:rsidRDefault="0096038D" w:rsidP="00F75B4F"/>
    <w:p w:rsidR="0096038D" w:rsidRDefault="0096038D" w:rsidP="00F75B4F"/>
    <w:p w:rsidR="0096038D" w:rsidRDefault="0096038D" w:rsidP="00F75B4F"/>
    <w:p w:rsidR="0096038D" w:rsidRDefault="0096038D" w:rsidP="00F75B4F"/>
    <w:p w:rsidR="00F75B4F" w:rsidRDefault="00F75B4F" w:rsidP="00F75B4F">
      <w:r>
        <w:t xml:space="preserve">             д. Пазял</w:t>
      </w:r>
    </w:p>
    <w:p w:rsidR="00F75B4F" w:rsidRDefault="006F52ED" w:rsidP="00F75B4F">
      <w:pPr>
        <w:tabs>
          <w:tab w:val="left" w:pos="4275"/>
          <w:tab w:val="left" w:pos="8385"/>
        </w:tabs>
        <w:rPr>
          <w:bCs/>
        </w:rPr>
      </w:pPr>
      <w:r>
        <w:rPr>
          <w:bCs/>
        </w:rPr>
        <w:t xml:space="preserve"> </w:t>
      </w:r>
      <w:r w:rsidR="008C6158">
        <w:rPr>
          <w:bCs/>
        </w:rPr>
        <w:t xml:space="preserve">   </w:t>
      </w:r>
      <w:r w:rsidR="00D84728">
        <w:rPr>
          <w:bCs/>
        </w:rPr>
        <w:t>___</w:t>
      </w:r>
      <w:r w:rsidR="008C6158">
        <w:rPr>
          <w:bCs/>
        </w:rPr>
        <w:t xml:space="preserve"> февраля 2</w:t>
      </w:r>
      <w:r>
        <w:rPr>
          <w:bCs/>
        </w:rPr>
        <w:t>01</w:t>
      </w:r>
      <w:r w:rsidR="008C6158">
        <w:rPr>
          <w:bCs/>
        </w:rPr>
        <w:t>8</w:t>
      </w:r>
      <w:r w:rsidR="00F75B4F">
        <w:rPr>
          <w:bCs/>
        </w:rPr>
        <w:t xml:space="preserve"> года</w:t>
      </w:r>
    </w:p>
    <w:p w:rsidR="00F75B4F" w:rsidRDefault="006F52ED" w:rsidP="00F75B4F">
      <w:pPr>
        <w:tabs>
          <w:tab w:val="left" w:pos="4275"/>
          <w:tab w:val="left" w:pos="8385"/>
        </w:tabs>
        <w:rPr>
          <w:bCs/>
        </w:rPr>
      </w:pPr>
      <w:r>
        <w:rPr>
          <w:bCs/>
        </w:rPr>
        <w:t xml:space="preserve">              № </w:t>
      </w:r>
      <w:r w:rsidR="00D84728">
        <w:rPr>
          <w:bCs/>
        </w:rPr>
        <w:t>____</w:t>
      </w:r>
    </w:p>
    <w:p w:rsidR="00F75B4F" w:rsidRDefault="00F75B4F" w:rsidP="00F75B4F"/>
    <w:p w:rsidR="001B229E" w:rsidRDefault="001B229E" w:rsidP="00F75B4F">
      <w:pPr>
        <w:pStyle w:val="5"/>
        <w:spacing w:before="0"/>
        <w:jc w:val="center"/>
      </w:pPr>
    </w:p>
    <w:p w:rsidR="001B229E" w:rsidRDefault="001B229E" w:rsidP="003A13E8">
      <w:pPr>
        <w:jc w:val="both"/>
      </w:pPr>
    </w:p>
    <w:sectPr w:rsidR="001B229E" w:rsidSect="00BA1F2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324"/>
    <w:multiLevelType w:val="hybridMultilevel"/>
    <w:tmpl w:val="94368682"/>
    <w:lvl w:ilvl="0" w:tplc="F3FCA1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20035BC"/>
    <w:multiLevelType w:val="hybridMultilevel"/>
    <w:tmpl w:val="3F088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52E1D"/>
    <w:multiLevelType w:val="singleLevel"/>
    <w:tmpl w:val="84ECDCF4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0BB6B35"/>
    <w:multiLevelType w:val="hybridMultilevel"/>
    <w:tmpl w:val="960C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23C6"/>
    <w:multiLevelType w:val="hybridMultilevel"/>
    <w:tmpl w:val="C1CC4AC8"/>
    <w:lvl w:ilvl="0" w:tplc="C2586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95E44F7"/>
    <w:multiLevelType w:val="hybridMultilevel"/>
    <w:tmpl w:val="C40A3E1E"/>
    <w:lvl w:ilvl="0" w:tplc="515227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01792"/>
    <w:multiLevelType w:val="hybridMultilevel"/>
    <w:tmpl w:val="E73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6441"/>
    <w:multiLevelType w:val="hybridMultilevel"/>
    <w:tmpl w:val="A852E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4283F"/>
    <w:multiLevelType w:val="hybridMultilevel"/>
    <w:tmpl w:val="0B8A0808"/>
    <w:lvl w:ilvl="0" w:tplc="E85E111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1107A1"/>
    <w:multiLevelType w:val="hybridMultilevel"/>
    <w:tmpl w:val="4B82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867FE"/>
    <w:multiLevelType w:val="hybridMultilevel"/>
    <w:tmpl w:val="3F24B066"/>
    <w:lvl w:ilvl="0" w:tplc="8DEE7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634F5F"/>
    <w:multiLevelType w:val="hybridMultilevel"/>
    <w:tmpl w:val="535686C8"/>
    <w:lvl w:ilvl="0" w:tplc="0C242B9C">
      <w:start w:val="1"/>
      <w:numFmt w:val="decimal"/>
      <w:lvlText w:val="%1."/>
      <w:lvlJc w:val="left"/>
      <w:pPr>
        <w:ind w:left="643" w:hanging="360"/>
      </w:pPr>
      <w:rPr>
        <w:rFonts w:ascii="Courier New" w:hAnsi="Courier New" w:cs="Courier New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9014F66"/>
    <w:multiLevelType w:val="hybridMultilevel"/>
    <w:tmpl w:val="7D943560"/>
    <w:lvl w:ilvl="0" w:tplc="72E2C78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65B101FB"/>
    <w:multiLevelType w:val="hybridMultilevel"/>
    <w:tmpl w:val="81BA43BC"/>
    <w:lvl w:ilvl="0" w:tplc="F0266FF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22127"/>
    <w:multiLevelType w:val="hybridMultilevel"/>
    <w:tmpl w:val="E8EAE204"/>
    <w:lvl w:ilvl="0" w:tplc="6C487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7E1265"/>
    <w:multiLevelType w:val="hybridMultilevel"/>
    <w:tmpl w:val="C6600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E0911"/>
    <w:multiLevelType w:val="hybridMultilevel"/>
    <w:tmpl w:val="23DAD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77078"/>
    <w:multiLevelType w:val="hybridMultilevel"/>
    <w:tmpl w:val="CFC2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D222B"/>
    <w:multiLevelType w:val="hybridMultilevel"/>
    <w:tmpl w:val="404635B8"/>
    <w:lvl w:ilvl="0" w:tplc="F0385D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98833CD"/>
    <w:multiLevelType w:val="hybridMultilevel"/>
    <w:tmpl w:val="818EC19E"/>
    <w:lvl w:ilvl="0" w:tplc="13BA2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CC2FA0"/>
    <w:multiLevelType w:val="hybridMultilevel"/>
    <w:tmpl w:val="97FC275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DA0EF3"/>
    <w:multiLevelType w:val="multilevel"/>
    <w:tmpl w:val="9DE4C56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2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2"/>
  </w:num>
  <w:num w:numId="15">
    <w:abstractNumId w:val="19"/>
  </w:num>
  <w:num w:numId="16">
    <w:abstractNumId w:val="11"/>
  </w:num>
  <w:num w:numId="17">
    <w:abstractNumId w:val="10"/>
  </w:num>
  <w:num w:numId="18">
    <w:abstractNumId w:val="18"/>
  </w:num>
  <w:num w:numId="19">
    <w:abstractNumId w:val="8"/>
  </w:num>
  <w:num w:numId="20">
    <w:abstractNumId w:val="15"/>
  </w:num>
  <w:num w:numId="21">
    <w:abstractNumId w:val="7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33"/>
    <w:rsid w:val="00015F5C"/>
    <w:rsid w:val="0004313F"/>
    <w:rsid w:val="00054DB3"/>
    <w:rsid w:val="000578BC"/>
    <w:rsid w:val="000611D7"/>
    <w:rsid w:val="00082465"/>
    <w:rsid w:val="00084B32"/>
    <w:rsid w:val="00097FEF"/>
    <w:rsid w:val="00172216"/>
    <w:rsid w:val="001825FF"/>
    <w:rsid w:val="00185520"/>
    <w:rsid w:val="001A38D8"/>
    <w:rsid w:val="001B229E"/>
    <w:rsid w:val="001D2C58"/>
    <w:rsid w:val="001E10F5"/>
    <w:rsid w:val="00244292"/>
    <w:rsid w:val="00286B96"/>
    <w:rsid w:val="0029675E"/>
    <w:rsid w:val="002B0749"/>
    <w:rsid w:val="002B3950"/>
    <w:rsid w:val="00303EA9"/>
    <w:rsid w:val="00357BE6"/>
    <w:rsid w:val="00390153"/>
    <w:rsid w:val="003A13E8"/>
    <w:rsid w:val="003C3A8D"/>
    <w:rsid w:val="003C4DBD"/>
    <w:rsid w:val="003F0CF5"/>
    <w:rsid w:val="0041069A"/>
    <w:rsid w:val="00416AF1"/>
    <w:rsid w:val="0042799C"/>
    <w:rsid w:val="00444491"/>
    <w:rsid w:val="0048395E"/>
    <w:rsid w:val="00501C94"/>
    <w:rsid w:val="00540D4F"/>
    <w:rsid w:val="00560E04"/>
    <w:rsid w:val="00575E26"/>
    <w:rsid w:val="00584945"/>
    <w:rsid w:val="005A7320"/>
    <w:rsid w:val="005C5F88"/>
    <w:rsid w:val="006308C1"/>
    <w:rsid w:val="00664538"/>
    <w:rsid w:val="00693105"/>
    <w:rsid w:val="006B3513"/>
    <w:rsid w:val="006B7BD4"/>
    <w:rsid w:val="006C3C81"/>
    <w:rsid w:val="006E0479"/>
    <w:rsid w:val="006F52ED"/>
    <w:rsid w:val="00721FFF"/>
    <w:rsid w:val="00753E35"/>
    <w:rsid w:val="007E09C5"/>
    <w:rsid w:val="007F7BA0"/>
    <w:rsid w:val="00803FFB"/>
    <w:rsid w:val="00805D4C"/>
    <w:rsid w:val="0081326E"/>
    <w:rsid w:val="008251B6"/>
    <w:rsid w:val="00895FB9"/>
    <w:rsid w:val="008B2A0C"/>
    <w:rsid w:val="008C6158"/>
    <w:rsid w:val="008D7250"/>
    <w:rsid w:val="009006F3"/>
    <w:rsid w:val="009369B5"/>
    <w:rsid w:val="009427A2"/>
    <w:rsid w:val="00957CB8"/>
    <w:rsid w:val="0096038D"/>
    <w:rsid w:val="009B7B19"/>
    <w:rsid w:val="009D77FD"/>
    <w:rsid w:val="00A131F4"/>
    <w:rsid w:val="00A54FC7"/>
    <w:rsid w:val="00A56602"/>
    <w:rsid w:val="00A70119"/>
    <w:rsid w:val="00A82C6C"/>
    <w:rsid w:val="00B33251"/>
    <w:rsid w:val="00B33C8F"/>
    <w:rsid w:val="00B651C3"/>
    <w:rsid w:val="00B95C38"/>
    <w:rsid w:val="00B970A0"/>
    <w:rsid w:val="00BA1F25"/>
    <w:rsid w:val="00BA3504"/>
    <w:rsid w:val="00BC3C1E"/>
    <w:rsid w:val="00BC753E"/>
    <w:rsid w:val="00BE14D9"/>
    <w:rsid w:val="00BE5A59"/>
    <w:rsid w:val="00BF79BC"/>
    <w:rsid w:val="00C329BC"/>
    <w:rsid w:val="00C555EA"/>
    <w:rsid w:val="00C82DCB"/>
    <w:rsid w:val="00CB0508"/>
    <w:rsid w:val="00CB730A"/>
    <w:rsid w:val="00CE1EE3"/>
    <w:rsid w:val="00D1294E"/>
    <w:rsid w:val="00D44621"/>
    <w:rsid w:val="00D84728"/>
    <w:rsid w:val="00DF6452"/>
    <w:rsid w:val="00DF7176"/>
    <w:rsid w:val="00E15467"/>
    <w:rsid w:val="00E1792B"/>
    <w:rsid w:val="00E269C5"/>
    <w:rsid w:val="00E448CD"/>
    <w:rsid w:val="00EB486C"/>
    <w:rsid w:val="00ED779A"/>
    <w:rsid w:val="00EF1FD7"/>
    <w:rsid w:val="00EF3C7D"/>
    <w:rsid w:val="00EF4C5A"/>
    <w:rsid w:val="00F02347"/>
    <w:rsid w:val="00F17A4E"/>
    <w:rsid w:val="00F20CAC"/>
    <w:rsid w:val="00F333A5"/>
    <w:rsid w:val="00F57DE8"/>
    <w:rsid w:val="00F75B4F"/>
    <w:rsid w:val="00FB25AA"/>
    <w:rsid w:val="00FB3233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44491"/>
    <w:rPr>
      <w:color w:val="0000FF" w:themeColor="hyperlink"/>
      <w:u w:val="single"/>
    </w:rPr>
  </w:style>
  <w:style w:type="paragraph" w:customStyle="1" w:styleId="ConsPlusTitle">
    <w:name w:val="ConsPlusTitle"/>
    <w:rsid w:val="0042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C753E"/>
    <w:rPr>
      <w:rFonts w:ascii="Times New Roman" w:hAnsi="Times New Roman" w:cs="Times New Roman" w:hint="default"/>
      <w:spacing w:val="1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25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44491"/>
    <w:rPr>
      <w:color w:val="0000FF" w:themeColor="hyperlink"/>
      <w:u w:val="single"/>
    </w:rPr>
  </w:style>
  <w:style w:type="paragraph" w:customStyle="1" w:styleId="ConsPlusTitle">
    <w:name w:val="ConsPlusTitle"/>
    <w:rsid w:val="0042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C753E"/>
    <w:rPr>
      <w:rFonts w:ascii="Times New Roman" w:hAnsi="Times New Roman" w:cs="Times New Roman" w:hint="default"/>
      <w:spacing w:val="1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25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5DE1-C137-4923-8F21-8D33FD4F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Dohod-ud</dc:creator>
  <cp:lastModifiedBy>User</cp:lastModifiedBy>
  <cp:revision>53</cp:revision>
  <cp:lastPrinted>2017-12-19T06:35:00Z</cp:lastPrinted>
  <dcterms:created xsi:type="dcterms:W3CDTF">2015-09-29T05:39:00Z</dcterms:created>
  <dcterms:modified xsi:type="dcterms:W3CDTF">2018-02-24T10:05:00Z</dcterms:modified>
</cp:coreProperties>
</file>